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B7" w:rsidRDefault="009C2139" w:rsidP="00124CB7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CAVALIADA Poznań</w:t>
      </w:r>
      <w:r w:rsidR="00631637">
        <w:rPr>
          <w:rFonts w:ascii="Segoe UI" w:hAnsi="Segoe UI" w:cs="Segoe UI"/>
          <w:b/>
        </w:rPr>
        <w:t xml:space="preserve"> </w:t>
      </w:r>
      <w:r w:rsidR="00BE0262">
        <w:rPr>
          <w:rFonts w:ascii="Segoe UI" w:hAnsi="Segoe UI" w:cs="Segoe UI"/>
          <w:b/>
        </w:rPr>
        <w:t xml:space="preserve">- 2 </w:t>
      </w:r>
      <w:r w:rsidR="00E805C4">
        <w:rPr>
          <w:rFonts w:ascii="Segoe UI" w:hAnsi="Segoe UI" w:cs="Segoe UI"/>
          <w:b/>
        </w:rPr>
        <w:t>a</w:t>
      </w:r>
      <w:r w:rsidR="00BE0262">
        <w:rPr>
          <w:rFonts w:ascii="Segoe UI" w:hAnsi="Segoe UI" w:cs="Segoe UI"/>
          <w:b/>
        </w:rPr>
        <w:t>reny i 2 nowe punkty programu</w:t>
      </w:r>
    </w:p>
    <w:p w:rsidR="00124CB7" w:rsidRDefault="00124CB7" w:rsidP="00E5734D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47C8F" w:rsidRPr="00124CB7" w:rsidRDefault="00947C8F" w:rsidP="00E5734D">
      <w:pPr>
        <w:spacing w:after="0" w:line="240" w:lineRule="auto"/>
        <w:jc w:val="both"/>
        <w:rPr>
          <w:rFonts w:ascii="Segoe UI" w:hAnsi="Segoe UI" w:cs="Segoe UI"/>
          <w:b/>
        </w:rPr>
      </w:pPr>
      <w:r w:rsidRPr="00124CB7">
        <w:rPr>
          <w:rFonts w:ascii="Segoe UI" w:hAnsi="Segoe UI" w:cs="Segoe UI"/>
          <w:b/>
        </w:rPr>
        <w:t>Dwie areny, pięć konkurencji jeździeckich, pokazy, aukcja koni oraz największe Targi Sprzętu i Akcesoriów Jeździeckich – tak w skrócie można opisać program</w:t>
      </w:r>
      <w:r w:rsidR="00124CB7">
        <w:rPr>
          <w:rFonts w:ascii="Segoe UI" w:hAnsi="Segoe UI" w:cs="Segoe UI"/>
          <w:b/>
        </w:rPr>
        <w:t xml:space="preserve"> największej </w:t>
      </w:r>
      <w:r w:rsidR="00124CB7" w:rsidRPr="00124CB7">
        <w:rPr>
          <w:rFonts w:ascii="Segoe UI" w:hAnsi="Segoe UI" w:cs="Segoe UI"/>
          <w:b/>
        </w:rPr>
        <w:t>edycji CAVALIADA Tour</w:t>
      </w:r>
      <w:r w:rsidR="00D606AE">
        <w:rPr>
          <w:rFonts w:ascii="Segoe UI" w:hAnsi="Segoe UI" w:cs="Segoe UI"/>
          <w:b/>
        </w:rPr>
        <w:t xml:space="preserve"> 2021/22</w:t>
      </w:r>
      <w:r w:rsidR="00124CB7" w:rsidRPr="00124CB7">
        <w:rPr>
          <w:rFonts w:ascii="Segoe UI" w:hAnsi="Segoe UI" w:cs="Segoe UI"/>
          <w:b/>
        </w:rPr>
        <w:t>, jaka odbędzie się w dniach 16-19 grudnia na Międzynarodowych Targach Poznańskich.</w:t>
      </w:r>
    </w:p>
    <w:p w:rsidR="00947C8F" w:rsidRDefault="00947C8F" w:rsidP="00E5734D">
      <w:pPr>
        <w:spacing w:after="0" w:line="240" w:lineRule="auto"/>
        <w:jc w:val="both"/>
        <w:rPr>
          <w:rFonts w:ascii="Segoe UI" w:hAnsi="Segoe UI" w:cs="Segoe UI"/>
        </w:rPr>
      </w:pPr>
    </w:p>
    <w:p w:rsidR="00E805C4" w:rsidRDefault="004F0127" w:rsidP="004F0127">
      <w:pPr>
        <w:spacing w:after="0" w:line="240" w:lineRule="auto"/>
        <w:jc w:val="both"/>
        <w:rPr>
          <w:rFonts w:ascii="Segoe UI" w:hAnsi="Segoe UI" w:cs="Segoe UI"/>
        </w:rPr>
      </w:pPr>
      <w:r w:rsidRPr="004F0127">
        <w:rPr>
          <w:rFonts w:ascii="Segoe UI" w:hAnsi="Segoe UI" w:cs="Segoe UI"/>
        </w:rPr>
        <w:t>Najważniejsze, pod względem sportowym, są zmagania w r</w:t>
      </w:r>
      <w:r>
        <w:rPr>
          <w:rFonts w:ascii="Segoe UI" w:hAnsi="Segoe UI" w:cs="Segoe UI"/>
        </w:rPr>
        <w:t xml:space="preserve">amach zawodów międzynarodowych w skokach przez przeszkody o randze trzech gwiazdek. </w:t>
      </w:r>
      <w:r w:rsidRPr="004F0127">
        <w:rPr>
          <w:rFonts w:ascii="Segoe UI" w:hAnsi="Segoe UI" w:cs="Segoe UI"/>
        </w:rPr>
        <w:t>Program przewiduje trzy konkursy zaliczane do światowego rankingu: piątkową dużą</w:t>
      </w:r>
      <w:r w:rsidR="00892365">
        <w:rPr>
          <w:rFonts w:ascii="Segoe UI" w:hAnsi="Segoe UI" w:cs="Segoe UI"/>
        </w:rPr>
        <w:t xml:space="preserve"> rundę, </w:t>
      </w:r>
      <w:r w:rsidRPr="004F0127">
        <w:rPr>
          <w:rFonts w:ascii="Segoe UI" w:hAnsi="Segoe UI" w:cs="Segoe UI"/>
        </w:rPr>
        <w:t xml:space="preserve">sobotni finał średniej </w:t>
      </w:r>
      <w:r w:rsidR="00892365">
        <w:rPr>
          <w:rFonts w:ascii="Segoe UI" w:hAnsi="Segoe UI" w:cs="Segoe UI"/>
        </w:rPr>
        <w:t xml:space="preserve">rundy </w:t>
      </w:r>
      <w:r w:rsidRPr="004F0127">
        <w:rPr>
          <w:rFonts w:ascii="Segoe UI" w:hAnsi="Segoe UI" w:cs="Segoe UI"/>
        </w:rPr>
        <w:t>i niedzielny konkurs Grand Prix o nagrodę PKO Banku Polskiego</w:t>
      </w:r>
      <w:r>
        <w:rPr>
          <w:rFonts w:ascii="Segoe UI" w:hAnsi="Segoe UI" w:cs="Segoe UI"/>
        </w:rPr>
        <w:t xml:space="preserve"> pod patronatem Prezydenta Miasta Poznania</w:t>
      </w:r>
      <w:r w:rsidRPr="004F0127">
        <w:rPr>
          <w:rFonts w:ascii="Segoe UI" w:hAnsi="Segoe UI" w:cs="Segoe UI"/>
        </w:rPr>
        <w:t xml:space="preserve">. Ten ostatni ma pulę nagród 200 tys. zł, stąd zaliczany jest do wyższej grupy rankingowej Longines </w:t>
      </w:r>
      <w:proofErr w:type="spellStart"/>
      <w:r w:rsidRPr="004F0127">
        <w:rPr>
          <w:rFonts w:ascii="Segoe UI" w:hAnsi="Segoe UI" w:cs="Segoe UI"/>
        </w:rPr>
        <w:t>Rankings</w:t>
      </w:r>
      <w:proofErr w:type="spellEnd"/>
      <w:r w:rsidRPr="004F0127">
        <w:rPr>
          <w:rFonts w:ascii="Segoe UI" w:hAnsi="Segoe UI" w:cs="Segoe UI"/>
        </w:rPr>
        <w:t xml:space="preserve"> (grupa </w:t>
      </w:r>
      <w:r>
        <w:rPr>
          <w:rFonts w:ascii="Segoe UI" w:hAnsi="Segoe UI" w:cs="Segoe UI"/>
        </w:rPr>
        <w:t>C</w:t>
      </w:r>
      <w:r w:rsidR="00892365">
        <w:rPr>
          <w:rFonts w:ascii="Segoe UI" w:hAnsi="Segoe UI" w:cs="Segoe UI"/>
        </w:rPr>
        <w:t xml:space="preserve">), jak również do </w:t>
      </w:r>
      <w:r>
        <w:rPr>
          <w:rFonts w:ascii="Segoe UI" w:hAnsi="Segoe UI" w:cs="Segoe UI"/>
        </w:rPr>
        <w:t xml:space="preserve">rankingu </w:t>
      </w:r>
      <w:r w:rsidRPr="004F0127">
        <w:rPr>
          <w:rFonts w:ascii="Segoe UI" w:hAnsi="Segoe UI" w:cs="Segoe UI"/>
        </w:rPr>
        <w:t>Ligi E</w:t>
      </w:r>
      <w:r>
        <w:rPr>
          <w:rFonts w:ascii="Segoe UI" w:hAnsi="Segoe UI" w:cs="Segoe UI"/>
        </w:rPr>
        <w:t>uropy Centralnej Pucharu Świata. Będzie to ostatnia szansa na zdobycie cennych punktów dla zawodników z tej ligi przed finałem, który odbędzie się podczas CAVALIADY w Krakowie w dniach 17-20.02.2022 r.</w:t>
      </w:r>
      <w:r w:rsidR="00892365">
        <w:rPr>
          <w:rFonts w:ascii="Segoe UI" w:hAnsi="Segoe UI" w:cs="Segoe UI"/>
        </w:rPr>
        <w:t xml:space="preserve"> </w:t>
      </w:r>
      <w:r w:rsidR="00E805C4">
        <w:rPr>
          <w:rFonts w:ascii="Segoe UI" w:hAnsi="Segoe UI" w:cs="Segoe UI"/>
        </w:rPr>
        <w:t xml:space="preserve">W każdej lokalizacji </w:t>
      </w:r>
      <w:r w:rsidR="009C2139">
        <w:rPr>
          <w:rFonts w:ascii="Segoe UI" w:hAnsi="Segoe UI" w:cs="Segoe UI"/>
        </w:rPr>
        <w:t xml:space="preserve">prowadzony jest ranking najlepszych skoczków CAVALIADA Tour rywalizujących w piątkowej dużej rundzie oraz Grand Prix. Pozycję lidera zajmuje reprezentant Grecji </w:t>
      </w:r>
      <w:proofErr w:type="spellStart"/>
      <w:r w:rsidR="009C2139">
        <w:rPr>
          <w:rFonts w:ascii="Segoe UI" w:hAnsi="Segoe UI" w:cs="Segoe UI"/>
        </w:rPr>
        <w:t>Aggelos</w:t>
      </w:r>
      <w:proofErr w:type="spellEnd"/>
      <w:r w:rsidR="009C2139">
        <w:rPr>
          <w:rFonts w:ascii="Segoe UI" w:hAnsi="Segoe UI" w:cs="Segoe UI"/>
        </w:rPr>
        <w:t xml:space="preserve"> </w:t>
      </w:r>
      <w:proofErr w:type="spellStart"/>
      <w:r w:rsidR="009C2139">
        <w:rPr>
          <w:rFonts w:ascii="Segoe UI" w:hAnsi="Segoe UI" w:cs="Segoe UI"/>
        </w:rPr>
        <w:t>Touloupis</w:t>
      </w:r>
      <w:proofErr w:type="spellEnd"/>
      <w:r w:rsidR="009C2139">
        <w:rPr>
          <w:rFonts w:ascii="Segoe UI" w:hAnsi="Segoe UI" w:cs="Segoe UI"/>
        </w:rPr>
        <w:t xml:space="preserve">, ale tuż za nim jest Polak: Jarosław </w:t>
      </w:r>
      <w:proofErr w:type="spellStart"/>
      <w:r w:rsidR="009C2139">
        <w:rPr>
          <w:rFonts w:ascii="Segoe UI" w:hAnsi="Segoe UI" w:cs="Segoe UI"/>
        </w:rPr>
        <w:t>Skrzyczyński</w:t>
      </w:r>
      <w:proofErr w:type="spellEnd"/>
      <w:r w:rsidR="009C2139">
        <w:rPr>
          <w:rFonts w:ascii="Segoe UI" w:hAnsi="Segoe UI" w:cs="Segoe UI"/>
        </w:rPr>
        <w:t>.</w:t>
      </w:r>
    </w:p>
    <w:p w:rsidR="00E805C4" w:rsidRDefault="004F0127" w:rsidP="004F0127">
      <w:pPr>
        <w:spacing w:after="0" w:line="240" w:lineRule="auto"/>
        <w:jc w:val="both"/>
        <w:rPr>
          <w:rFonts w:ascii="Segoe UI" w:hAnsi="Segoe UI" w:cs="Segoe UI"/>
        </w:rPr>
      </w:pPr>
      <w:r w:rsidRPr="004F0127">
        <w:rPr>
          <w:rFonts w:ascii="Segoe UI" w:hAnsi="Segoe UI" w:cs="Segoe UI"/>
        </w:rPr>
        <w:t>W programie</w:t>
      </w:r>
      <w:r w:rsidR="00892365">
        <w:rPr>
          <w:rFonts w:ascii="Segoe UI" w:hAnsi="Segoe UI" w:cs="Segoe UI"/>
        </w:rPr>
        <w:t xml:space="preserve"> części skokowej</w:t>
      </w:r>
      <w:r>
        <w:rPr>
          <w:rFonts w:ascii="Segoe UI" w:hAnsi="Segoe UI" w:cs="Segoe UI"/>
        </w:rPr>
        <w:t xml:space="preserve"> nie zabraknie konkursów o</w:t>
      </w:r>
      <w:r w:rsidRPr="004F0127">
        <w:rPr>
          <w:rFonts w:ascii="Segoe UI" w:hAnsi="Segoe UI" w:cs="Segoe UI"/>
        </w:rPr>
        <w:t xml:space="preserve"> charakterze widowiskowym: </w:t>
      </w:r>
      <w:proofErr w:type="spellStart"/>
      <w:r w:rsidRPr="004F0127">
        <w:rPr>
          <w:rFonts w:ascii="Segoe UI" w:hAnsi="Segoe UI" w:cs="Segoe UI"/>
        </w:rPr>
        <w:t>Venus</w:t>
      </w:r>
      <w:proofErr w:type="spellEnd"/>
      <w:r w:rsidRPr="004F0127">
        <w:rPr>
          <w:rFonts w:ascii="Segoe UI" w:hAnsi="Segoe UI" w:cs="Segoe UI"/>
        </w:rPr>
        <w:t xml:space="preserve"> vs. Mars</w:t>
      </w:r>
      <w:r w:rsidR="009C2139">
        <w:rPr>
          <w:rFonts w:ascii="Segoe UI" w:hAnsi="Segoe UI" w:cs="Segoe UI"/>
        </w:rPr>
        <w:t xml:space="preserve"> w nowej </w:t>
      </w:r>
      <w:r w:rsidR="001D4A91">
        <w:rPr>
          <w:rFonts w:ascii="Segoe UI" w:hAnsi="Segoe UI" w:cs="Segoe UI"/>
        </w:rPr>
        <w:t>formule</w:t>
      </w:r>
      <w:r w:rsidRPr="004F0127">
        <w:rPr>
          <w:rFonts w:ascii="Segoe UI" w:hAnsi="Segoe UI" w:cs="Segoe UI"/>
        </w:rPr>
        <w:t>, Potęgi Skoku</w:t>
      </w:r>
      <w:r>
        <w:rPr>
          <w:rFonts w:ascii="Segoe UI" w:hAnsi="Segoe UI" w:cs="Segoe UI"/>
        </w:rPr>
        <w:t>, sztafety czy</w:t>
      </w:r>
      <w:r w:rsidRPr="004F0127">
        <w:rPr>
          <w:rFonts w:ascii="Segoe UI" w:hAnsi="Segoe UI" w:cs="Segoe UI"/>
        </w:rPr>
        <w:t xml:space="preserve"> </w:t>
      </w:r>
      <w:proofErr w:type="spellStart"/>
      <w:r w:rsidRPr="004F0127">
        <w:rPr>
          <w:rFonts w:ascii="Segoe UI" w:hAnsi="Segoe UI" w:cs="Segoe UI"/>
        </w:rPr>
        <w:t>Speed</w:t>
      </w:r>
      <w:proofErr w:type="spellEnd"/>
      <w:r w:rsidRPr="004F0127">
        <w:rPr>
          <w:rFonts w:ascii="Segoe UI" w:hAnsi="Segoe UI" w:cs="Segoe UI"/>
        </w:rPr>
        <w:t xml:space="preserve"> &amp; Music</w:t>
      </w:r>
      <w:r w:rsidR="0030272F">
        <w:rPr>
          <w:rFonts w:ascii="Segoe UI" w:hAnsi="Segoe UI" w:cs="Segoe UI"/>
        </w:rPr>
        <w:t xml:space="preserve"> pod patronatem Marszałka Województwa Wielkopolskiego Marka Woźniaka</w:t>
      </w:r>
      <w:r w:rsidRPr="004F0127">
        <w:rPr>
          <w:rFonts w:ascii="Segoe UI" w:hAnsi="Segoe UI" w:cs="Segoe UI"/>
        </w:rPr>
        <w:t>.</w:t>
      </w:r>
      <w:r w:rsidR="00892365">
        <w:rPr>
          <w:rFonts w:ascii="Segoe UI" w:hAnsi="Segoe UI" w:cs="Segoe UI"/>
        </w:rPr>
        <w:t xml:space="preserve"> </w:t>
      </w:r>
    </w:p>
    <w:p w:rsidR="004F0127" w:rsidRDefault="00E805C4" w:rsidP="004F012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92365">
        <w:rPr>
          <w:rFonts w:ascii="Segoe UI" w:hAnsi="Segoe UI" w:cs="Segoe UI"/>
        </w:rPr>
        <w:t>Tradycyjnie w sobotę i niedzielę rozegrane zosta</w:t>
      </w:r>
      <w:r w:rsidR="009C2139">
        <w:rPr>
          <w:rFonts w:ascii="Segoe UI" w:hAnsi="Segoe UI" w:cs="Segoe UI"/>
        </w:rPr>
        <w:t xml:space="preserve">ną zawody dla dzieci na kucach, </w:t>
      </w:r>
      <w:r w:rsidR="007D2EAF">
        <w:rPr>
          <w:rFonts w:ascii="Segoe UI" w:hAnsi="Segoe UI" w:cs="Segoe UI"/>
        </w:rPr>
        <w:t xml:space="preserve"> CAVALIADA </w:t>
      </w:r>
      <w:proofErr w:type="spellStart"/>
      <w:r w:rsidR="007D2EAF">
        <w:rPr>
          <w:rFonts w:ascii="Segoe UI" w:hAnsi="Segoe UI" w:cs="Segoe UI"/>
        </w:rPr>
        <w:t>Future</w:t>
      </w:r>
      <w:proofErr w:type="spellEnd"/>
      <w:r w:rsidR="007D2EAF">
        <w:rPr>
          <w:rFonts w:ascii="Segoe UI" w:hAnsi="Segoe UI" w:cs="Segoe UI"/>
        </w:rPr>
        <w:t xml:space="preserve">. W sobotnie popołudnie zapraszamy również na </w:t>
      </w:r>
      <w:r w:rsidR="009C2139">
        <w:rPr>
          <w:rFonts w:ascii="Segoe UI" w:hAnsi="Segoe UI" w:cs="Segoe UI"/>
        </w:rPr>
        <w:t>blok pokazów na arenie głównej. W</w:t>
      </w:r>
      <w:r w:rsidR="007D2EAF">
        <w:rPr>
          <w:rFonts w:ascii="Segoe UI" w:hAnsi="Segoe UI" w:cs="Segoe UI"/>
        </w:rPr>
        <w:t xml:space="preserve">ystąpi La </w:t>
      </w:r>
      <w:proofErr w:type="spellStart"/>
      <w:r w:rsidR="007D2EAF">
        <w:rPr>
          <w:rFonts w:ascii="Segoe UI" w:hAnsi="Segoe UI" w:cs="Segoe UI"/>
        </w:rPr>
        <w:t>Pattat</w:t>
      </w:r>
      <w:proofErr w:type="spellEnd"/>
      <w:r w:rsidR="007D2EAF">
        <w:rPr>
          <w:rFonts w:ascii="Segoe UI" w:hAnsi="Segoe UI" w:cs="Segoe UI"/>
        </w:rPr>
        <w:t xml:space="preserve"> Dutka &amp; Franczak Horse Show</w:t>
      </w:r>
      <w:r w:rsidR="001D4A91">
        <w:rPr>
          <w:rFonts w:ascii="Segoe UI" w:hAnsi="Segoe UI" w:cs="Segoe UI"/>
        </w:rPr>
        <w:t xml:space="preserve">, swój blok pokazów przygotuje również Polski Związek Hodowców Koni, który </w:t>
      </w:r>
      <w:r w:rsidR="00101C64">
        <w:rPr>
          <w:rFonts w:ascii="Segoe UI" w:hAnsi="Segoe UI" w:cs="Segoe UI"/>
        </w:rPr>
        <w:t>postawi</w:t>
      </w:r>
      <w:r w:rsidR="001D4A91">
        <w:rPr>
          <w:rFonts w:ascii="Segoe UI" w:hAnsi="Segoe UI" w:cs="Segoe UI"/>
        </w:rPr>
        <w:t xml:space="preserve"> </w:t>
      </w:r>
      <w:r w:rsidR="00101C64">
        <w:rPr>
          <w:rFonts w:ascii="Segoe UI" w:hAnsi="Segoe UI" w:cs="Segoe UI"/>
        </w:rPr>
        <w:t>mocny akcent na</w:t>
      </w:r>
      <w:r w:rsidR="001D4A91">
        <w:rPr>
          <w:rFonts w:ascii="Segoe UI" w:hAnsi="Segoe UI" w:cs="Segoe UI"/>
        </w:rPr>
        <w:t xml:space="preserve"> wszechstronność</w:t>
      </w:r>
      <w:r>
        <w:rPr>
          <w:rFonts w:ascii="Segoe UI" w:hAnsi="Segoe UI" w:cs="Segoe UI"/>
        </w:rPr>
        <w:t xml:space="preserve"> użytkową koni polskiej hodowli – podkreśla Radosław K</w:t>
      </w:r>
      <w:r w:rsidR="009C2139">
        <w:rPr>
          <w:rFonts w:ascii="Segoe UI" w:hAnsi="Segoe UI" w:cs="Segoe UI"/>
        </w:rPr>
        <w:t>ulupa, dyrektor CAVALIADA Tour.</w:t>
      </w:r>
    </w:p>
    <w:p w:rsidR="004F0127" w:rsidRPr="004F0127" w:rsidRDefault="004F0127" w:rsidP="004F0127">
      <w:pPr>
        <w:spacing w:after="0" w:line="240" w:lineRule="auto"/>
        <w:jc w:val="both"/>
        <w:rPr>
          <w:rFonts w:ascii="Segoe UI" w:hAnsi="Segoe UI" w:cs="Segoe UI"/>
        </w:rPr>
      </w:pPr>
    </w:p>
    <w:p w:rsidR="00A85096" w:rsidRDefault="00E805C4" w:rsidP="00A8509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="004F0127" w:rsidRPr="004F0127">
        <w:rPr>
          <w:rFonts w:ascii="Segoe UI" w:hAnsi="Segoe UI" w:cs="Segoe UI"/>
        </w:rPr>
        <w:t>owością</w:t>
      </w:r>
      <w:r w:rsidR="004F0127">
        <w:rPr>
          <w:rFonts w:ascii="Segoe UI" w:hAnsi="Segoe UI" w:cs="Segoe UI"/>
        </w:rPr>
        <w:t xml:space="preserve"> w Poznaniu</w:t>
      </w:r>
      <w:r w:rsidR="004F0127" w:rsidRPr="004F0127">
        <w:rPr>
          <w:rFonts w:ascii="Segoe UI" w:hAnsi="Segoe UI" w:cs="Segoe UI"/>
        </w:rPr>
        <w:t xml:space="preserve"> są zawody CSI </w:t>
      </w:r>
      <w:r>
        <w:rPr>
          <w:rFonts w:ascii="Segoe UI" w:hAnsi="Segoe UI" w:cs="Segoe UI"/>
        </w:rPr>
        <w:t>Amatorów</w:t>
      </w:r>
      <w:r w:rsidR="00A85096">
        <w:rPr>
          <w:rFonts w:ascii="Segoe UI" w:hAnsi="Segoe UI" w:cs="Segoe UI"/>
        </w:rPr>
        <w:t xml:space="preserve"> z konkursami 110-115 cm oraz CAVALIADA Horse </w:t>
      </w:r>
      <w:proofErr w:type="spellStart"/>
      <w:r w:rsidR="00A85096">
        <w:rPr>
          <w:rFonts w:ascii="Segoe UI" w:hAnsi="Segoe UI" w:cs="Segoe UI"/>
        </w:rPr>
        <w:t>Auction</w:t>
      </w:r>
      <w:proofErr w:type="spellEnd"/>
      <w:r w:rsidR="00A85096">
        <w:rPr>
          <w:rFonts w:ascii="Segoe UI" w:hAnsi="Segoe UI" w:cs="Segoe UI"/>
        </w:rPr>
        <w:t xml:space="preserve"> – pierwsza aukcja koni skokowych, w ramach której zaprezentowane zostaną konie 2 i 3-letnie. Aukcja odbędzie się na arenie głównej w piątek o godzinie 21.00. </w:t>
      </w:r>
    </w:p>
    <w:p w:rsidR="00A85096" w:rsidRDefault="00A85096" w:rsidP="00A85096">
      <w:pPr>
        <w:spacing w:after="0" w:line="240" w:lineRule="auto"/>
        <w:jc w:val="both"/>
        <w:rPr>
          <w:rFonts w:ascii="Segoe UI" w:hAnsi="Segoe UI" w:cs="Segoe UI"/>
        </w:rPr>
      </w:pPr>
    </w:p>
    <w:p w:rsidR="00A85096" w:rsidRDefault="00892365" w:rsidP="00A8509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CAVALIADA w Poznaniu będzie </w:t>
      </w:r>
      <w:r w:rsidR="00A85096">
        <w:rPr>
          <w:rFonts w:ascii="Segoe UI" w:hAnsi="Segoe UI" w:cs="Segoe UI"/>
        </w:rPr>
        <w:t>drugim etapem Halowego Pucharu Polski w Powożeniu Zaprzęgami Czterokonnymi oraz</w:t>
      </w:r>
      <w:r w:rsidR="00F4079B">
        <w:rPr>
          <w:rFonts w:ascii="Segoe UI" w:hAnsi="Segoe UI" w:cs="Segoe UI"/>
        </w:rPr>
        <w:t xml:space="preserve"> </w:t>
      </w:r>
      <w:r w:rsidR="00101C64">
        <w:rPr>
          <w:rFonts w:ascii="Segoe UI" w:hAnsi="Segoe UI" w:cs="Segoe UI"/>
        </w:rPr>
        <w:t xml:space="preserve">TRAF </w:t>
      </w:r>
      <w:proofErr w:type="spellStart"/>
      <w:r w:rsidR="00101C64">
        <w:rPr>
          <w:rFonts w:ascii="Segoe UI" w:hAnsi="Segoe UI" w:cs="Segoe UI"/>
        </w:rPr>
        <w:t>Eventing</w:t>
      </w:r>
      <w:proofErr w:type="spellEnd"/>
      <w:r w:rsidR="00101C64">
        <w:rPr>
          <w:rFonts w:ascii="Segoe UI" w:hAnsi="Segoe UI" w:cs="Segoe UI"/>
        </w:rPr>
        <w:t xml:space="preserve"> </w:t>
      </w:r>
      <w:proofErr w:type="spellStart"/>
      <w:r w:rsidR="00101C64">
        <w:rPr>
          <w:rFonts w:ascii="Segoe UI" w:hAnsi="Segoe UI" w:cs="Segoe UI"/>
        </w:rPr>
        <w:t>Tour</w:t>
      </w:r>
      <w:r w:rsidR="00631637">
        <w:rPr>
          <w:rFonts w:ascii="Segoe UI" w:hAnsi="Segoe UI" w:cs="Segoe UI"/>
        </w:rPr>
        <w:t>u</w:t>
      </w:r>
      <w:proofErr w:type="spellEnd"/>
      <w:r w:rsidR="00101C64">
        <w:rPr>
          <w:rFonts w:ascii="Segoe UI" w:hAnsi="Segoe UI" w:cs="Segoe UI"/>
        </w:rPr>
        <w:t xml:space="preserve"> </w:t>
      </w:r>
      <w:r w:rsidR="00631637">
        <w:rPr>
          <w:rFonts w:ascii="Segoe UI" w:hAnsi="Segoe UI" w:cs="Segoe UI"/>
        </w:rPr>
        <w:t>rozgrywanego w ramach HPP</w:t>
      </w:r>
      <w:r w:rsidR="00101C64">
        <w:rPr>
          <w:rFonts w:ascii="Segoe UI" w:hAnsi="Segoe UI" w:cs="Segoe UI"/>
        </w:rPr>
        <w:t xml:space="preserve"> </w:t>
      </w:r>
      <w:r w:rsidR="00A85096">
        <w:rPr>
          <w:rFonts w:ascii="Segoe UI" w:hAnsi="Segoe UI" w:cs="Segoe UI"/>
        </w:rPr>
        <w:t xml:space="preserve">WKKW. Podczas pierwszego etapu w Warszawie, liderem CAVALIADA </w:t>
      </w:r>
      <w:proofErr w:type="spellStart"/>
      <w:r w:rsidR="00A85096">
        <w:rPr>
          <w:rFonts w:ascii="Segoe UI" w:hAnsi="Segoe UI" w:cs="Segoe UI"/>
        </w:rPr>
        <w:t>Driving</w:t>
      </w:r>
      <w:proofErr w:type="spellEnd"/>
      <w:r w:rsidR="00A85096">
        <w:rPr>
          <w:rFonts w:ascii="Segoe UI" w:hAnsi="Segoe UI" w:cs="Segoe UI"/>
        </w:rPr>
        <w:t xml:space="preserve"> Tour został Piotr Mazurek z LKS Sokół Kunowo. W TRAF </w:t>
      </w:r>
      <w:proofErr w:type="spellStart"/>
      <w:r w:rsidR="00A85096">
        <w:rPr>
          <w:rFonts w:ascii="Segoe UI" w:hAnsi="Segoe UI" w:cs="Segoe UI"/>
        </w:rPr>
        <w:t>Eventing</w:t>
      </w:r>
      <w:proofErr w:type="spellEnd"/>
      <w:r w:rsidR="00A85096">
        <w:rPr>
          <w:rFonts w:ascii="Segoe UI" w:hAnsi="Segoe UI" w:cs="Segoe UI"/>
        </w:rPr>
        <w:t xml:space="preserve"> Tour na prowadzeniu jest olimpijska para – Joanna Pawlak i </w:t>
      </w:r>
      <w:proofErr w:type="spellStart"/>
      <w:r w:rsidR="00A85096">
        <w:rPr>
          <w:rFonts w:ascii="Segoe UI" w:hAnsi="Segoe UI" w:cs="Segoe UI"/>
        </w:rPr>
        <w:t>Fantastic</w:t>
      </w:r>
      <w:proofErr w:type="spellEnd"/>
      <w:r w:rsidR="00A85096">
        <w:rPr>
          <w:rFonts w:ascii="Segoe UI" w:hAnsi="Segoe UI" w:cs="Segoe UI"/>
        </w:rPr>
        <w:t xml:space="preserve"> </w:t>
      </w:r>
      <w:proofErr w:type="spellStart"/>
      <w:r w:rsidR="00A85096">
        <w:rPr>
          <w:rFonts w:ascii="Segoe UI" w:hAnsi="Segoe UI" w:cs="Segoe UI"/>
        </w:rPr>
        <w:t>Frieda</w:t>
      </w:r>
      <w:proofErr w:type="spellEnd"/>
      <w:r w:rsidR="00A85096">
        <w:rPr>
          <w:rFonts w:ascii="Segoe UI" w:hAnsi="Segoe UI" w:cs="Segoe UI"/>
        </w:rPr>
        <w:t>. Rywalizacja w tych konkurencjach z pewnością będzie zacięta, bo skład zawodników zarówno w powożeniu, jak i WKKW jest bardzo mocny.</w:t>
      </w:r>
    </w:p>
    <w:p w:rsidR="00A85096" w:rsidRDefault="00A85096" w:rsidP="00A85096">
      <w:pPr>
        <w:spacing w:after="0" w:line="240" w:lineRule="auto"/>
        <w:jc w:val="both"/>
        <w:rPr>
          <w:rFonts w:ascii="Segoe UI" w:hAnsi="Segoe UI" w:cs="Segoe UI"/>
        </w:rPr>
      </w:pPr>
    </w:p>
    <w:p w:rsidR="007D2EAF" w:rsidRDefault="00892365" w:rsidP="00A8509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programie nie zabraknie konkurencji ujeżdżenia. CAVALIADA </w:t>
      </w:r>
      <w:proofErr w:type="spellStart"/>
      <w:r>
        <w:rPr>
          <w:rFonts w:ascii="Segoe UI" w:hAnsi="Segoe UI" w:cs="Segoe UI"/>
        </w:rPr>
        <w:t>Dressage</w:t>
      </w:r>
      <w:proofErr w:type="spellEnd"/>
      <w:r>
        <w:rPr>
          <w:rFonts w:ascii="Segoe UI" w:hAnsi="Segoe UI" w:cs="Segoe UI"/>
        </w:rPr>
        <w:t xml:space="preserve"> Tour w tym sezonie odbywa się na najwyższym poziomie – Grand Prix. Liderką w rankingu jest obecnie reprezentantka Litwy – Sandra </w:t>
      </w:r>
      <w:proofErr w:type="spellStart"/>
      <w:r>
        <w:rPr>
          <w:rFonts w:ascii="Segoe UI" w:hAnsi="Segoe UI" w:cs="Segoe UI"/>
        </w:rPr>
        <w:t>Sysojeva</w:t>
      </w:r>
      <w:proofErr w:type="spellEnd"/>
      <w:r>
        <w:rPr>
          <w:rFonts w:ascii="Segoe UI" w:hAnsi="Segoe UI" w:cs="Segoe UI"/>
        </w:rPr>
        <w:t xml:space="preserve">. Przypomnijmy, że ta amazonka zwyciężyła w </w:t>
      </w:r>
      <w:r>
        <w:rPr>
          <w:rFonts w:ascii="Segoe UI" w:hAnsi="Segoe UI" w:cs="Segoe UI"/>
        </w:rPr>
        <w:lastRenderedPageBreak/>
        <w:t xml:space="preserve">poprzednim cyklu CAVALIADA </w:t>
      </w:r>
      <w:proofErr w:type="spellStart"/>
      <w:r>
        <w:rPr>
          <w:rFonts w:ascii="Segoe UI" w:hAnsi="Segoe UI" w:cs="Segoe UI"/>
        </w:rPr>
        <w:t>Dressage</w:t>
      </w:r>
      <w:proofErr w:type="spellEnd"/>
      <w:r>
        <w:rPr>
          <w:rFonts w:ascii="Segoe UI" w:hAnsi="Segoe UI" w:cs="Segoe UI"/>
        </w:rPr>
        <w:t xml:space="preserve"> Tour i z pewnością bardzo chce powtórzyć ten wynik.</w:t>
      </w:r>
    </w:p>
    <w:p w:rsidR="00A85096" w:rsidRDefault="00A85096" w:rsidP="004F0127">
      <w:pPr>
        <w:spacing w:after="0" w:line="240" w:lineRule="auto"/>
        <w:jc w:val="both"/>
        <w:rPr>
          <w:rFonts w:ascii="Segoe UI" w:hAnsi="Segoe UI" w:cs="Segoe UI"/>
        </w:rPr>
      </w:pPr>
    </w:p>
    <w:p w:rsidR="00A85096" w:rsidRDefault="009C2139" w:rsidP="00A8509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Równolegle w tym czasie od czwartku do niedzieli na arenie </w:t>
      </w:r>
      <w:r w:rsidR="004F0127" w:rsidRPr="004F0127">
        <w:rPr>
          <w:rFonts w:ascii="Segoe UI" w:hAnsi="Segoe UI" w:cs="Segoe UI"/>
        </w:rPr>
        <w:t>B poznańskiej CAVALIADY przewidziane są konkursy w ramach CSI młodych koni – dla 6 i 7 latków oraz CSI1* z dwoma rundami: małą (120-125 cm) oraz dużą (130-135 cm).</w:t>
      </w:r>
      <w:r>
        <w:rPr>
          <w:rFonts w:ascii="Segoe UI" w:hAnsi="Segoe UI" w:cs="Segoe UI"/>
        </w:rPr>
        <w:t xml:space="preserve"> </w:t>
      </w:r>
      <w:r w:rsidR="00892365">
        <w:rPr>
          <w:rFonts w:ascii="Segoe UI" w:hAnsi="Segoe UI" w:cs="Segoe UI"/>
        </w:rPr>
        <w:t>Program wypełnią pokazy organizowane</w:t>
      </w:r>
      <w:r w:rsidR="00A85096">
        <w:rPr>
          <w:rFonts w:ascii="Segoe UI" w:hAnsi="Segoe UI" w:cs="Segoe UI"/>
        </w:rPr>
        <w:t xml:space="preserve"> przez Polski Związek Hodowców Koni, konkur</w:t>
      </w:r>
      <w:r w:rsidR="00892365">
        <w:rPr>
          <w:rFonts w:ascii="Segoe UI" w:hAnsi="Segoe UI" w:cs="Segoe UI"/>
        </w:rPr>
        <w:t>sy ujeżdżenia oraz woltyżerki.</w:t>
      </w:r>
      <w:r w:rsidR="00631637">
        <w:rPr>
          <w:rFonts w:ascii="Segoe UI" w:hAnsi="Segoe UI" w:cs="Segoe UI"/>
        </w:rPr>
        <w:t xml:space="preserve"> Nie zabraknie również możliwości odbycia swojej pierwszej przejażdżki na kucyku, na którą czekają najmłodsi pasjonaci jeździectwa.</w:t>
      </w:r>
      <w:bookmarkStart w:id="0" w:name="_GoBack"/>
      <w:bookmarkEnd w:id="0"/>
    </w:p>
    <w:p w:rsidR="00124CB7" w:rsidRDefault="00124CB7" w:rsidP="00A85096">
      <w:pPr>
        <w:spacing w:after="0" w:line="240" w:lineRule="auto"/>
        <w:jc w:val="both"/>
        <w:rPr>
          <w:rFonts w:ascii="Segoe UI" w:hAnsi="Segoe UI" w:cs="Segoe UI"/>
        </w:rPr>
      </w:pPr>
    </w:p>
    <w:p w:rsidR="00124CB7" w:rsidRPr="00947C8F" w:rsidRDefault="00124CB7" w:rsidP="00A8509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Bilety na wydarzenie są jeszcze dostępne na stronie </w:t>
      </w:r>
      <w:hyperlink r:id="rId7" w:history="1">
        <w:r w:rsidRPr="000C4DF5">
          <w:rPr>
            <w:rStyle w:val="Hipercze"/>
            <w:rFonts w:ascii="Segoe UI" w:hAnsi="Segoe UI" w:cs="Segoe UI"/>
          </w:rPr>
          <w:t>www.tobilet.pl</w:t>
        </w:r>
      </w:hyperlink>
      <w:r>
        <w:rPr>
          <w:rFonts w:ascii="Segoe UI" w:hAnsi="Segoe UI" w:cs="Segoe UI"/>
        </w:rPr>
        <w:t xml:space="preserve"> </w:t>
      </w:r>
    </w:p>
    <w:sectPr w:rsidR="00124CB7" w:rsidRPr="00947C8F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pPr>
        <w:spacing w:after="0" w:line="240" w:lineRule="auto"/>
      </w:pPr>
      <w:r>
        <w:separator/>
      </w:r>
    </w:p>
  </w:endnote>
  <w:endnote w:type="continuationSeparator" w:id="0">
    <w:p w:rsidR="009E0D27" w:rsidRDefault="009E0D27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pPr>
        <w:spacing w:after="0" w:line="240" w:lineRule="auto"/>
      </w:pPr>
      <w:r>
        <w:separator/>
      </w:r>
    </w:p>
  </w:footnote>
  <w:footnote w:type="continuationSeparator" w:id="0">
    <w:p w:rsidR="009E0D27" w:rsidRDefault="009E0D27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1C64"/>
    <w:rsid w:val="001027CC"/>
    <w:rsid w:val="00124CB7"/>
    <w:rsid w:val="0014410E"/>
    <w:rsid w:val="0018426E"/>
    <w:rsid w:val="001D4A91"/>
    <w:rsid w:val="00281EAC"/>
    <w:rsid w:val="0030272F"/>
    <w:rsid w:val="00313D26"/>
    <w:rsid w:val="00406F50"/>
    <w:rsid w:val="00442198"/>
    <w:rsid w:val="004F0127"/>
    <w:rsid w:val="00524049"/>
    <w:rsid w:val="00584C6D"/>
    <w:rsid w:val="006133CC"/>
    <w:rsid w:val="00631637"/>
    <w:rsid w:val="007560E3"/>
    <w:rsid w:val="007D2EAF"/>
    <w:rsid w:val="00892365"/>
    <w:rsid w:val="008B251D"/>
    <w:rsid w:val="008D5F9E"/>
    <w:rsid w:val="008D60D0"/>
    <w:rsid w:val="008F3371"/>
    <w:rsid w:val="00947C8F"/>
    <w:rsid w:val="009C2139"/>
    <w:rsid w:val="009E0D27"/>
    <w:rsid w:val="00A85096"/>
    <w:rsid w:val="00BE0262"/>
    <w:rsid w:val="00D606AE"/>
    <w:rsid w:val="00E56E6C"/>
    <w:rsid w:val="00E5734D"/>
    <w:rsid w:val="00E805C4"/>
    <w:rsid w:val="00ED505E"/>
    <w:rsid w:val="00EE034C"/>
    <w:rsid w:val="00F349BB"/>
    <w:rsid w:val="00F4079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bil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3</cp:revision>
  <dcterms:created xsi:type="dcterms:W3CDTF">2021-11-23T14:25:00Z</dcterms:created>
  <dcterms:modified xsi:type="dcterms:W3CDTF">2021-11-24T11:15:00Z</dcterms:modified>
</cp:coreProperties>
</file>